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07" w:rsidRDefault="00C00107" w:rsidP="00630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Home\Pictures\2020-03-27 обращ граж\обращ гра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2020-03-27 обращ граж\обращ граж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07" w:rsidRDefault="00C00107" w:rsidP="00630217">
      <w:pPr>
        <w:jc w:val="both"/>
        <w:rPr>
          <w:rFonts w:ascii="Times New Roman" w:hAnsi="Times New Roman" w:cs="Times New Roman"/>
        </w:rPr>
      </w:pPr>
    </w:p>
    <w:p w:rsidR="00C00107" w:rsidRDefault="00C00107" w:rsidP="00630217">
      <w:pPr>
        <w:jc w:val="both"/>
        <w:rPr>
          <w:rFonts w:ascii="Times New Roman" w:hAnsi="Times New Roman" w:cs="Times New Roman"/>
        </w:rPr>
      </w:pPr>
    </w:p>
    <w:p w:rsidR="00C00107" w:rsidRDefault="00C00107" w:rsidP="00630217">
      <w:pPr>
        <w:jc w:val="both"/>
        <w:rPr>
          <w:rFonts w:ascii="Times New Roman" w:hAnsi="Times New Roman" w:cs="Times New Roman"/>
        </w:rPr>
      </w:pPr>
    </w:p>
    <w:p w:rsidR="0028068A" w:rsidRPr="00C00107" w:rsidRDefault="0028068A" w:rsidP="00630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рассмотрения обращений граждан в муниципальном бюджетном дошкольном образовательном учреждении «Детский сад № 2» (далее – Положение) разработано в соответствии с Федеральным законом от 02.05.2006 № 59-ФЗ «О порядке рассмотрения обращений граждан Российской Федерации», законом Российской Федерации от 29.12.2012 г. N 273-ФЗ «Об образовании в Российской Федерации», Уставом МБДОУ «Детский сад № 2». </w:t>
      </w:r>
      <w:proofErr w:type="gramEnd"/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1.2. Положением регулируются правоотношения, связанные с реализацией гражданами права на обращение в МБДОУ «Детский сад № 2»» (далее – Детский сад), устанавливается порядок рассмотрения обращений граждан, объединений граждан, в том числе юридических лиц, Детским садом и его должностными лицами, а также порядок организации приема граждан.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законами.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1.4. Установленный настоящим Положением порядок рассмотрения обращений граждан распространяется на правоотношения, связанные исключением случаев, установленных международным договором Российской Федерации или федеральным законом.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1.5. Рассмотрение обращений граждан является обязанностью заведующего Детским садом и его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1.6. В настоящем Положении используются следующие основные термины:  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-обращение гражданина (далее — обращение) — направленные в Детский сад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0107">
        <w:rPr>
          <w:rFonts w:ascii="Times New Roman" w:hAnsi="Times New Roman" w:cs="Times New Roman"/>
          <w:sz w:val="28"/>
          <w:szCs w:val="28"/>
        </w:rPr>
        <w:t xml:space="preserve">-  предложение — рекомендация гражданина по совершенствованию деятельности  Детского сада, нормативно-правовых актов Детского сада; </w:t>
      </w:r>
      <w:proofErr w:type="gramEnd"/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Детского сада и должностных лиц, либо критика деятельности Детского сада и должностных лиц; </w:t>
      </w:r>
    </w:p>
    <w:p w:rsidR="0028068A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жалоба — просьба гражданина о восстановлении или защите его нарушенных прав,  свобод или законных интересов либо прав, свобод или законных интересов других лиц; </w:t>
      </w:r>
    </w:p>
    <w:p w:rsidR="003835F3" w:rsidRPr="00C00107" w:rsidRDefault="0028068A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 должностное лицо — лицо, постоянно, временно или по специальному полномочию </w:t>
      </w:r>
      <w:r w:rsidR="003835F3" w:rsidRPr="00C00107">
        <w:rPr>
          <w:rFonts w:ascii="Times New Roman" w:hAnsi="Times New Roman" w:cs="Times New Roman"/>
          <w:sz w:val="28"/>
          <w:szCs w:val="28"/>
        </w:rPr>
        <w:t>осуществляющее функции представителя Детского сада либо выполняющее организационно-распорядительные, административно-хозяйственные функции в Детском саду.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 Право граждан на обращение, права и гарантии безопасности гражданина в связи с рассмотрением его обращения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2.1. Граждане имеют право обращаться в Детский сад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2.2. Граждане реализуют право на обращение свободно и добровольно, не нарушая прав и свободы других лиц.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2.3. Рассмотрение обращений граждан осуществляется бесплатно.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2.4. При рассмотрении обращения в Детский сад или должностным лицом гражданин имеет право: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 либо обращаться с просьбой  об их истребовании, в том числе в электронной форме;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 получать письменный ответ по существу поставленных в обращении вопросов, за  исключением случаев, указанных в главе 7 настоящего Положения, уведомление о переадресации письменного обращения в государственный орган, орган местного самоуправления или должностному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>лицу, в компетенцию которых входит решение поставленных в обращении вопросов;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-  обращаться с жалобой на принятое по обращению решение или на действие 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2.5. Запрещается преследование гражданина в связи с его обращением в Детский сад или к должностному лицу с критикой деятельности Детского сада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2.6.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3. Требования к письменному обращению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3.1. Гражданин, в своем  письменном обращении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3.2.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3.3. Обращение,  поступившее в Детский сад в форме электронного документа, подлежит рассмотрению в порядке, установленном настоящим Положением.  В обращении гражданин в обязательном порядке указывае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свои фамилию, имя, отчество (последнее — при наличии), адрес электронной почты, если ответ должен быть направлен в форме электронного документа,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 Направление и регистрация письменных обращений граждан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4.1. Все поступающие в Детский сад письменные обращения граждан принимаются, учитываются и регистрируются в течение трех дней с момента поступления в Детский сад или должностному лицу.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 xml:space="preserve">Письменное  обращение, содержащее вопросы, решение которых не входит в компетенцию Детского сада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п.7.6. настоящего Положения. </w:t>
      </w:r>
      <w:proofErr w:type="gramEnd"/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4.4.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4.5.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п.4.4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4.6. Ведение делопроизводства по обращениям граждан осуществляется делопроизводителем. 4.7. 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обращений граждан согласно утвержденной номенклатуре дел учреждения (например: 1/01-21). Конверты, в которых поступили письма, хранятся в течение всего периода разрешения обращений, после чего уничтожаются.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4.8. 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4.9. Повторными считаются обращения, поступившие от одного и того же лица по одному и тому же вопросу, в которых: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обжалуется решение, принятое по предыдущему обращению, поступившему в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сад;  </w:t>
      </w:r>
      <w:r w:rsidRPr="00C0010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35F3" w:rsidRPr="00C00107">
        <w:rPr>
          <w:rFonts w:ascii="Times New Roman" w:hAnsi="Times New Roman" w:cs="Times New Roman"/>
          <w:sz w:val="28"/>
          <w:szCs w:val="28"/>
        </w:rPr>
        <w:t>ообщается о несвоевременном рассмотрении предыдущего обращения, если со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времени его поступления истек установленный законодательством срок рассмотрения;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указывается на другие недостатки, допущенные при рассмотрении и разрешении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предыдущего обращения.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4.10. В случае если повторное обращение вызвано нарушением установленного порядка рассмотрения обращений, заведующий Детским садом принимает соответствующие меры в отношении виновных лиц и о результатах рассмотрения обращения сообщает заявителю.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4.11.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 </w:t>
      </w:r>
    </w:p>
    <w:p w:rsidR="00E71B5D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>5. Рассмотрение обращения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5.1. Обращение, поступившее в Детский сад или должностному лицу в соответствии с их компетенцией, подлежит обязательному рассмотрению.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5.2. Все поступившие обращения после регистрации рассматриваются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сада, который определяет исполнителя. Запрещается направлять жалобу на </w:t>
      </w:r>
      <w:r w:rsidR="00E71B5D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рассмотрение должностному лицу, решение или действие (бездействие) которого обжалуется.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5.3. Заведующий, ее заместители и другие должностные лица при рассмотрении и разрешении обращений граждан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proofErr w:type="gramStart"/>
      <w:r w:rsidR="003835F3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35F3" w:rsidRPr="00C00107">
        <w:rPr>
          <w:rFonts w:ascii="Times New Roman" w:hAnsi="Times New Roman" w:cs="Times New Roman"/>
          <w:sz w:val="28"/>
          <w:szCs w:val="28"/>
        </w:rPr>
        <w:t xml:space="preserve">с участием гражданина, направившего обращение; 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>запрашивают, в том числе в электронной форме, необходимые для рассмотрения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 принимают меры, направленные на восстановление или защиту нарушенных прав,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свобод и законных интересов гражданина;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дают письменный ответ по существу поставленных в обращении вопросов, за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исключением случаев, указанных в главе 7 настоящего Положения; </w:t>
      </w:r>
    </w:p>
    <w:p w:rsidR="00E71B5D" w:rsidRPr="00C00107" w:rsidRDefault="00E71B5D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-</w:t>
      </w:r>
      <w:r w:rsidR="003835F3" w:rsidRPr="00C00107">
        <w:rPr>
          <w:rFonts w:ascii="Times New Roman" w:hAnsi="Times New Roman" w:cs="Times New Roman"/>
          <w:sz w:val="28"/>
          <w:szCs w:val="28"/>
        </w:rPr>
        <w:t>уведомляют гражданина о направлении его обращения на рассмотрение в другой</w:t>
      </w:r>
      <w:r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="003835F3" w:rsidRPr="00C00107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или иному должностному лицу в соответствии с их компетенцией.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5.4. По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 Детского сада,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Детского сада.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5.5. Обращение считается разрешенным, если рассмотрены все поставленные в нем вопросы, приняты необходимые меры и даны исчерпывающие ответы заявителю. Если в удовлетворении обращения гражданина —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5.6.Ответ на обращение подписывается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сада, должностным лицом, либо уполномоченным на то лицом.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5.7. Ответ на обращение, поступившее в Детский сад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lastRenderedPageBreak/>
        <w:t>5.8.Ответы заявителям печатаются на бланке установленной формы и регистрируются за теми же номерами, что и обращения.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5.9. В случае устного ответа заявителю составляется соответствующая справка, которая приобщается к материалам рассмотрения обращения. В журнале регистрации обращений </w:t>
      </w:r>
      <w:r w:rsidR="00E71B5D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>граждан делается отметка о том, что результаты рассмотрения обращения сообщены заявителю в личной беседе.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5.10.Рассмотренные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5.12. 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5.13. Срок хранения дел с обращениями граждан — 5 лет после окончания их ведения делопроизводством. Делопроизводитель несет ответственность за сохранность документов по обращениям граждан. В случае неоднократного обращения гражданина пятилетний срок хранения исчисляется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последнего обращения. В необходимых случаях экспертной комиссией Детского сада может быть принято решение об увеличении срока хранения или о постоянном хранении наиболее ценных предложений граждан. Срок хранения журнала регистрации обращений граждан — 5 лет, журнала личного приема граждан — 3 года после их окончания.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5.14. По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 6. Сроки рассмотрения обращений граждан </w:t>
      </w:r>
    </w:p>
    <w:p w:rsidR="00C71FBA" w:rsidRPr="00C00107" w:rsidRDefault="00C71FBA" w:rsidP="003835F3">
      <w:pPr>
        <w:rPr>
          <w:rFonts w:ascii="Times New Roman" w:hAnsi="Times New Roman" w:cs="Times New Roman"/>
          <w:sz w:val="28"/>
          <w:szCs w:val="28"/>
        </w:rPr>
      </w:pPr>
    </w:p>
    <w:p w:rsidR="00737496" w:rsidRPr="00C00107" w:rsidRDefault="00737496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lastRenderedPageBreak/>
        <w:t>6. Сроки рассмотрения обращений граждан.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6.1. Письменное обращение, поступившее в Детский сад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6.2. В исключительных случаях, а также в случае направления запроса, предусмотренного п.5.3 настоящего Положения,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E71B5D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6.3. О продлении срока рассмотрения обращения исполнитель информирует также делопроизводителя, осуществляющего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исполнением поручения по данному обращению. В журнале регистрации обращений граждан делается соответствующая </w:t>
      </w:r>
      <w:r w:rsidR="00E71B5D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>отметка с указанием нового срока рассмотрения обращения, должности и фамилии лица, принявшего решение о продлении срока.</w:t>
      </w:r>
    </w:p>
    <w:p w:rsidR="00E71B5D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 xml:space="preserve"> 7. Порядок рассмотрения отдельных обращений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7.2.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заведующим принимается решение о списании данного обращения в дело.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7.4. 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 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7.5.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в дело и направлении сообщения заявителю о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>недопустимости злоупотребления правом принимается и подписывается руководителем.</w:t>
      </w:r>
    </w:p>
    <w:p w:rsidR="00E71B5D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7.6.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7.7.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заведующий Детского сада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7.8.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</w:t>
      </w:r>
      <w:r w:rsidR="00737496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гражданину, направившему обращение, сообщается о невозможности дать ответ по существу в связи с недопустимостью разглашения указанных сведений.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7.9.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Детский сад или соответствующему должностному лицу.</w:t>
      </w:r>
    </w:p>
    <w:p w:rsidR="00737496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 xml:space="preserve"> 8. Организация работы по личному приему граждан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8.1. Личный прием граждан в Детском саду проводится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сада. Информация о месте приема, а также об установленных для приема днях и часах доводится до сведения граждан.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8.2. График и порядок личного приема граждан в Детском саду устанавливается приказом руководителя и помещается на двери кабинета,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>информационном стенде, сайте учреждения с целью доведения до сведения граждан. Прием граждан проводится в служебном кабинете заведующего в порядке очередности.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8.3. Заведующий, для обеспечения квалифицированного решения поставленных посетителем вопросов может привлекать к их рассмотрению других сотрудников Детского сада.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8.4. При личном приеме гражданин предъявляет документ, удостоверяющий его личность.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8.5. Содержание устного обращения заносится в карточку личного приема гражданина.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8.6.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8.7. В случае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Детского сада, гражданину дается разъяснение, куда и в каком порядке ему следует обратиться.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8.8.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8.9.При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№ и дата регистрации.</w:t>
      </w:r>
    </w:p>
    <w:p w:rsidR="00737496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 xml:space="preserve"> 9. </w:t>
      </w:r>
      <w:proofErr w:type="gramStart"/>
      <w:r w:rsidRPr="00C0010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00107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рассмотрения обращений граждан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 осуществляет непосредственный контроль за соблюдением установленного законодательством и настоящим Положением порядка рассмотрения </w:t>
      </w:r>
      <w:r w:rsidR="00737496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9.2. Заведующий осуществляет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работой с обращениями граждан как лично, так и через своих заместителей и делопроизводителя.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9.3. На контроль берутся рассмотрение обращений по вопросам обжалования действий должностных лиц, повторные обращения, а также другие обращения по указанию заведующего. Обращения граждан, о результатах рассмотрения, которых необходимо сообщать в отдел образования Администрации города Вышний Волочек, другие органы местного самоуправления и средства массовой информации, берутся на особый контроль и разрешаются в первую очередь.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 Периодичность проверки хода исполнения поручения определяется делопроизводителем, осуществляющим контроль, в зависимости от срока исполнения поручения.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9.6. Сотрудник, осуществляющий контроль, обязан: знать ход исполнения поручения и предпосылки возможных задержек его исполнения; содействовать своевременному и качественному исполнению поручения; своевременно докладывать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 о ходе исполнения поручения.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9.7. Решение о снятии обращения с контроля принимает </w:t>
      </w:r>
      <w:proofErr w:type="gramStart"/>
      <w:r w:rsidRPr="00C00107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737496" w:rsidRPr="00C00107">
        <w:rPr>
          <w:rFonts w:ascii="Times New Roman" w:hAnsi="Times New Roman" w:cs="Times New Roman"/>
          <w:sz w:val="28"/>
          <w:szCs w:val="28"/>
        </w:rPr>
        <w:t xml:space="preserve"> </w:t>
      </w:r>
      <w:r w:rsidRPr="00C00107">
        <w:rPr>
          <w:rFonts w:ascii="Times New Roman" w:hAnsi="Times New Roman" w:cs="Times New Roman"/>
          <w:sz w:val="28"/>
          <w:szCs w:val="28"/>
        </w:rPr>
        <w:t xml:space="preserve"> Детского сада. Промежуточный ответ на обращение, взятое на контроль, не является основанием для снятия обращения с контроля. 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 </w:t>
      </w:r>
    </w:p>
    <w:p w:rsidR="00737496" w:rsidRPr="00C00107" w:rsidRDefault="003835F3" w:rsidP="003835F3">
      <w:pPr>
        <w:rPr>
          <w:rFonts w:ascii="Times New Roman" w:hAnsi="Times New Roman" w:cs="Times New Roman"/>
          <w:b/>
          <w:sz w:val="28"/>
          <w:szCs w:val="28"/>
        </w:rPr>
      </w:pPr>
      <w:r w:rsidRPr="00C00107">
        <w:rPr>
          <w:rFonts w:ascii="Times New Roman" w:hAnsi="Times New Roman" w:cs="Times New Roman"/>
          <w:b/>
          <w:sz w:val="28"/>
          <w:szCs w:val="28"/>
        </w:rPr>
        <w:t>10. Возмещение причиненных убытков и взыскание понесенных расходов при рассмотрении обращений</w:t>
      </w: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 10.1. Гражданин имеет право на возмещение убытков и компенсацию морального вреда, причиненных незаконным действием (бездействием) </w:t>
      </w:r>
      <w:r w:rsidRPr="00C0010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или должностного лица при рассмотрении обращения, по решению суда. </w:t>
      </w:r>
    </w:p>
    <w:p w:rsidR="003835F3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 </w:t>
      </w:r>
    </w:p>
    <w:p w:rsidR="003835F3" w:rsidRPr="00C00107" w:rsidRDefault="003835F3" w:rsidP="003835F3">
      <w:pPr>
        <w:rPr>
          <w:sz w:val="28"/>
          <w:szCs w:val="28"/>
        </w:rPr>
      </w:pPr>
    </w:p>
    <w:p w:rsidR="00737496" w:rsidRPr="00C00107" w:rsidRDefault="003835F3" w:rsidP="003835F3">
      <w:pPr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  <w:r w:rsidR="00C00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  </w:t>
      </w:r>
      <w:r w:rsidRPr="00C0010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C00107">
        <w:rPr>
          <w:rFonts w:ascii="Times New Roman" w:hAnsi="Times New Roman" w:cs="Times New Roman"/>
          <w:sz w:val="28"/>
          <w:szCs w:val="28"/>
        </w:rPr>
        <w:t xml:space="preserve">  </w:t>
      </w:r>
      <w:r w:rsidRPr="00C00107">
        <w:rPr>
          <w:rFonts w:ascii="Times New Roman" w:hAnsi="Times New Roman" w:cs="Times New Roman"/>
          <w:sz w:val="28"/>
          <w:szCs w:val="28"/>
        </w:rPr>
        <w:t>обращения граждан в МБДОУ «Детский сад № 2»</w:t>
      </w:r>
    </w:p>
    <w:p w:rsidR="00737496" w:rsidRPr="00C00107" w:rsidRDefault="003835F3" w:rsidP="00737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107">
        <w:rPr>
          <w:rFonts w:ascii="Times New Roman" w:hAnsi="Times New Roman" w:cs="Times New Roman"/>
          <w:sz w:val="28"/>
          <w:szCs w:val="28"/>
        </w:rPr>
        <w:t>График приема граждан должностными лицами муниципального бюджетного дошкольного образовательного учреждения «Детский сад № 2»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842" w:rsidRPr="00C00107" w:rsidTr="00175842">
        <w:tc>
          <w:tcPr>
            <w:tcW w:w="2392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175842" w:rsidRPr="00C00107" w:rsidTr="00175842">
        <w:tc>
          <w:tcPr>
            <w:tcW w:w="2392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Денисова Е.С.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понедельник, среда вторник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 xml:space="preserve">08.30 – 11.00 </w:t>
            </w:r>
          </w:p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175842" w:rsidRPr="00C00107" w:rsidTr="00175842">
        <w:tc>
          <w:tcPr>
            <w:tcW w:w="2392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Лупанчук Л.И.</w:t>
            </w:r>
          </w:p>
        </w:tc>
        <w:tc>
          <w:tcPr>
            <w:tcW w:w="2393" w:type="dxa"/>
          </w:tcPr>
          <w:p w:rsidR="00175842" w:rsidRPr="00C00107" w:rsidRDefault="00175842" w:rsidP="0017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175842" w:rsidRPr="00C00107" w:rsidRDefault="00175842" w:rsidP="0017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 xml:space="preserve"> четверг 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 xml:space="preserve">08.00 – 11.00 </w:t>
            </w:r>
          </w:p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175842" w:rsidRPr="00C00107" w:rsidTr="00175842">
        <w:tc>
          <w:tcPr>
            <w:tcW w:w="2392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Рюхина Г.Ю.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2393" w:type="dxa"/>
          </w:tcPr>
          <w:p w:rsidR="00175842" w:rsidRPr="00C00107" w:rsidRDefault="00175842" w:rsidP="0038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07">
              <w:rPr>
                <w:rFonts w:ascii="Times New Roman" w:hAnsi="Times New Roman" w:cs="Times New Roman"/>
                <w:sz w:val="28"/>
                <w:szCs w:val="28"/>
              </w:rPr>
              <w:t>08.00 – 16.00</w:t>
            </w:r>
          </w:p>
        </w:tc>
      </w:tr>
    </w:tbl>
    <w:p w:rsidR="00737496" w:rsidRPr="00C00107" w:rsidRDefault="00737496" w:rsidP="003835F3">
      <w:pPr>
        <w:rPr>
          <w:rFonts w:ascii="Times New Roman" w:hAnsi="Times New Roman" w:cs="Times New Roman"/>
          <w:sz w:val="28"/>
          <w:szCs w:val="28"/>
        </w:rPr>
      </w:pPr>
    </w:p>
    <w:p w:rsidR="00737496" w:rsidRPr="00C00107" w:rsidRDefault="00737496" w:rsidP="003835F3">
      <w:pPr>
        <w:rPr>
          <w:sz w:val="28"/>
          <w:szCs w:val="28"/>
        </w:rPr>
      </w:pPr>
    </w:p>
    <w:p w:rsidR="00737496" w:rsidRPr="00C00107" w:rsidRDefault="00737496" w:rsidP="003835F3">
      <w:pPr>
        <w:rPr>
          <w:sz w:val="28"/>
          <w:szCs w:val="28"/>
        </w:rPr>
      </w:pPr>
    </w:p>
    <w:p w:rsidR="003835F3" w:rsidRPr="00C00107" w:rsidRDefault="003835F3" w:rsidP="003835F3">
      <w:pPr>
        <w:rPr>
          <w:sz w:val="28"/>
          <w:szCs w:val="28"/>
        </w:rPr>
      </w:pPr>
      <w:r w:rsidRPr="00C00107">
        <w:rPr>
          <w:sz w:val="28"/>
          <w:szCs w:val="28"/>
        </w:rPr>
        <w:t xml:space="preserve"> </w:t>
      </w:r>
    </w:p>
    <w:p w:rsidR="003E6DF6" w:rsidRPr="00C00107" w:rsidRDefault="00D9357D">
      <w:pPr>
        <w:rPr>
          <w:sz w:val="28"/>
          <w:szCs w:val="28"/>
        </w:rPr>
      </w:pPr>
    </w:p>
    <w:sectPr w:rsidR="003E6DF6" w:rsidRPr="00C00107" w:rsidSect="0080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7D" w:rsidRDefault="00D9357D" w:rsidP="00C57540">
      <w:pPr>
        <w:spacing w:after="0" w:line="240" w:lineRule="auto"/>
      </w:pPr>
      <w:r>
        <w:separator/>
      </w:r>
    </w:p>
  </w:endnote>
  <w:endnote w:type="continuationSeparator" w:id="0">
    <w:p w:rsidR="00D9357D" w:rsidRDefault="00D9357D" w:rsidP="00C5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7D" w:rsidRDefault="00D9357D" w:rsidP="00C57540">
      <w:pPr>
        <w:spacing w:after="0" w:line="240" w:lineRule="auto"/>
      </w:pPr>
      <w:r>
        <w:separator/>
      </w:r>
    </w:p>
  </w:footnote>
  <w:footnote w:type="continuationSeparator" w:id="0">
    <w:p w:rsidR="00D9357D" w:rsidRDefault="00D9357D" w:rsidP="00C57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9E"/>
    <w:rsid w:val="0007067F"/>
    <w:rsid w:val="00080C28"/>
    <w:rsid w:val="000C25D7"/>
    <w:rsid w:val="00175842"/>
    <w:rsid w:val="0028068A"/>
    <w:rsid w:val="003042F5"/>
    <w:rsid w:val="003835F3"/>
    <w:rsid w:val="00431DC8"/>
    <w:rsid w:val="004571A1"/>
    <w:rsid w:val="004D7C9E"/>
    <w:rsid w:val="005212D4"/>
    <w:rsid w:val="00593660"/>
    <w:rsid w:val="00606ADF"/>
    <w:rsid w:val="00630217"/>
    <w:rsid w:val="00737496"/>
    <w:rsid w:val="00755D43"/>
    <w:rsid w:val="007E39BD"/>
    <w:rsid w:val="008058F0"/>
    <w:rsid w:val="00890088"/>
    <w:rsid w:val="008C209E"/>
    <w:rsid w:val="00B144D2"/>
    <w:rsid w:val="00B507D2"/>
    <w:rsid w:val="00C00107"/>
    <w:rsid w:val="00C30AE3"/>
    <w:rsid w:val="00C57540"/>
    <w:rsid w:val="00C71FBA"/>
    <w:rsid w:val="00C74713"/>
    <w:rsid w:val="00D5539C"/>
    <w:rsid w:val="00D9357D"/>
    <w:rsid w:val="00DD6CE3"/>
    <w:rsid w:val="00E42575"/>
    <w:rsid w:val="00E7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54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540"/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0706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06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067F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06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06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6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6085-0BD5-482C-B3CF-6AB349A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2019-12-17T13:23:00Z</dcterms:created>
  <dcterms:modified xsi:type="dcterms:W3CDTF">2020-03-27T09:29:00Z</dcterms:modified>
</cp:coreProperties>
</file>